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E2" w:rsidRDefault="001C74E2" w:rsidP="00E5021E">
      <w:pPr>
        <w:jc w:val="both"/>
        <w:rPr>
          <w:rFonts w:ascii="Times New Roman" w:hAnsi="Times New Roman" w:cs="Times New Roman"/>
          <w:sz w:val="24"/>
          <w:szCs w:val="24"/>
        </w:rPr>
      </w:pPr>
      <w:r w:rsidRPr="001C74E2">
        <w:rPr>
          <w:rFonts w:ascii="Times New Roman" w:hAnsi="Times New Roman" w:cs="Times New Roman"/>
          <w:sz w:val="24"/>
          <w:szCs w:val="24"/>
        </w:rPr>
        <w:t>Borç Verirken Dikkat Etmemiz Gereken Hususlar</w:t>
      </w:r>
    </w:p>
    <w:p w:rsidR="00E5021E" w:rsidRPr="00E5021E" w:rsidRDefault="00E5021E" w:rsidP="00E5021E">
      <w:pPr>
        <w:jc w:val="right"/>
        <w:rPr>
          <w:rFonts w:ascii="Times New Roman" w:hAnsi="Times New Roman" w:cs="Times New Roman"/>
          <w:sz w:val="36"/>
          <w:szCs w:val="36"/>
        </w:rPr>
      </w:pPr>
      <w:r w:rsidRPr="00E5021E">
        <w:rPr>
          <w:rFonts w:ascii="Times New Roman" w:hAnsi="Times New Roman" w:cs="Times New Roman"/>
          <w:sz w:val="36"/>
          <w:szCs w:val="36"/>
          <w:rtl/>
        </w:rPr>
        <w:t>يَآاَيُّهَا الَّذِينَ اَمَنُوآ  اِذَا تَدَايَنْتُمْ بِدَيْنٍ اِلَى اَجَلٍ مُسَمًّى فَاكْتُبُوهُ وَلْيَكْتُبْ بَيْنَكُمْ كاَتِبٌ بِالْعَدْلِ</w:t>
      </w:r>
    </w:p>
    <w:p w:rsidR="001C74E2" w:rsidRPr="001C74E2" w:rsidRDefault="001C74E2" w:rsidP="00E5021E">
      <w:pPr>
        <w:jc w:val="both"/>
        <w:rPr>
          <w:rFonts w:ascii="Times New Roman" w:hAnsi="Times New Roman" w:cs="Times New Roman"/>
          <w:sz w:val="24"/>
          <w:szCs w:val="24"/>
        </w:rPr>
      </w:pPr>
      <w:r>
        <w:rPr>
          <w:rFonts w:ascii="Times New Roman" w:hAnsi="Times New Roman" w:cs="Times New Roman"/>
          <w:sz w:val="24"/>
          <w:szCs w:val="24"/>
        </w:rPr>
        <w:tab/>
      </w:r>
      <w:r w:rsidRPr="001C74E2">
        <w:rPr>
          <w:rFonts w:ascii="Times New Roman" w:hAnsi="Times New Roman" w:cs="Times New Roman"/>
          <w:sz w:val="24"/>
          <w:szCs w:val="24"/>
        </w:rPr>
        <w:t>"</w:t>
      </w:r>
      <w:r w:rsidRPr="001C74E2">
        <w:rPr>
          <w:rFonts w:ascii="Times New Roman" w:hAnsi="Times New Roman" w:cs="Times New Roman"/>
          <w:b/>
          <w:sz w:val="24"/>
          <w:szCs w:val="24"/>
        </w:rPr>
        <w:t xml:space="preserve">Ey iman edenler! Belli bir süre için birbirinize borçlandığınız zaman bunu yazın..." </w:t>
      </w:r>
      <w:r w:rsidRPr="001C74E2">
        <w:rPr>
          <w:rFonts w:ascii="Times New Roman" w:hAnsi="Times New Roman" w:cs="Times New Roman"/>
          <w:sz w:val="24"/>
          <w:szCs w:val="24"/>
        </w:rPr>
        <w:t>(Bakara, 2/282)</w:t>
      </w:r>
    </w:p>
    <w:p w:rsidR="001C74E2" w:rsidRPr="001C74E2" w:rsidRDefault="001C74E2" w:rsidP="00E5021E">
      <w:pPr>
        <w:jc w:val="both"/>
        <w:rPr>
          <w:rFonts w:ascii="Times New Roman" w:hAnsi="Times New Roman" w:cs="Times New Roman"/>
          <w:sz w:val="24"/>
          <w:szCs w:val="24"/>
        </w:rPr>
      </w:pPr>
      <w:r>
        <w:rPr>
          <w:rFonts w:ascii="Times New Roman" w:hAnsi="Times New Roman" w:cs="Times New Roman"/>
          <w:sz w:val="24"/>
          <w:szCs w:val="24"/>
        </w:rPr>
        <w:tab/>
      </w:r>
      <w:r w:rsidRPr="001C74E2">
        <w:rPr>
          <w:rFonts w:ascii="Times New Roman" w:hAnsi="Times New Roman" w:cs="Times New Roman"/>
          <w:sz w:val="24"/>
          <w:szCs w:val="24"/>
        </w:rPr>
        <w:t>İnsanların birbirleriyle yardımlaşma yollarından biri de borç alıp vermedir. Dünya hâlidir, birtakım nedenlerle insanlar büyük maddi sıkıntı içerisine düşebilirler. Bu gibi darlık durumlarında birbirimize borç vermek büyük önem taşır. Borç alınan para, para ile diğer maddeler ise aynı ile ödenir. Borcun karşılığında fazla bir şey verilmez. Eğer borç karşılığında fazlalık istenirse bu faiz olur. Faiz ise dinimizde haram kılınmıştır.</w:t>
      </w:r>
    </w:p>
    <w:p w:rsid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1C74E2">
        <w:rPr>
          <w:rFonts w:ascii="Times New Roman" w:hAnsi="Times New Roman" w:cs="Times New Roman"/>
          <w:sz w:val="24"/>
          <w:szCs w:val="24"/>
        </w:rPr>
        <w:t>Dinimizde borç vermek sevaptır. İslam borç vermeyi teşvik eder. Yüce Rabbimiz şöyle buyurur:</w:t>
      </w:r>
    </w:p>
    <w:p w:rsidR="00E5021E" w:rsidRPr="00E5021E" w:rsidRDefault="00E5021E" w:rsidP="00E5021E">
      <w:pPr>
        <w:jc w:val="right"/>
        <w:rPr>
          <w:rFonts w:ascii="Times New Roman" w:hAnsi="Times New Roman" w:cs="Times New Roman"/>
          <w:sz w:val="36"/>
          <w:szCs w:val="36"/>
        </w:rPr>
      </w:pPr>
      <w:r w:rsidRPr="00E5021E">
        <w:rPr>
          <w:rFonts w:ascii="Times New Roman" w:hAnsi="Times New Roman" w:cs="Times New Roman"/>
          <w:sz w:val="36"/>
          <w:szCs w:val="36"/>
          <w:rtl/>
        </w:rPr>
        <w:t>اِنْ تُقْرِضُوا اللهَ قَرْضًا حَسَنًا يُضَاعِفْهُ لَكُمْ وَيَغْفِرْ لَكُمْ وَاللهُ شَكُورٌ حَلِيمٌ</w:t>
      </w:r>
    </w:p>
    <w:p w:rsidR="001C74E2" w:rsidRP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E5021E">
        <w:rPr>
          <w:rFonts w:ascii="Times New Roman" w:hAnsi="Times New Roman" w:cs="Times New Roman"/>
          <w:b/>
          <w:sz w:val="24"/>
          <w:szCs w:val="24"/>
        </w:rPr>
        <w:t>“Eğer siz Allah’a güzel bir borç verirseniz Allah onu size kat kat öder ve sizi bağışlar. Allah şükrün karşılığını verendir, halîmdir (hemen cezalandırmaz, mühlet verir).”</w:t>
      </w:r>
      <w:r w:rsidR="001C74E2" w:rsidRPr="001C74E2">
        <w:rPr>
          <w:rFonts w:ascii="Times New Roman" w:hAnsi="Times New Roman" w:cs="Times New Roman"/>
          <w:sz w:val="24"/>
          <w:szCs w:val="24"/>
        </w:rPr>
        <w:t xml:space="preserve"> (Teğabûn, 64/17)</w:t>
      </w:r>
    </w:p>
    <w:p w:rsid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1C74E2">
        <w:rPr>
          <w:rFonts w:ascii="Times New Roman" w:hAnsi="Times New Roman" w:cs="Times New Roman"/>
          <w:sz w:val="24"/>
          <w:szCs w:val="24"/>
        </w:rPr>
        <w:t>Karşılıksız yardım güzel bir davranış olduğu gibi, ihtiyacı olanlara borç ve ödünç vermek faziletli bir davranıştır. Hatta borç vermek, sadaka vermekten daha güzel sayılmıştır. Hz. Peygamber bir hadislerinde şöyle buyurur:</w:t>
      </w:r>
    </w:p>
    <w:p w:rsidR="00E5021E" w:rsidRPr="0025256E" w:rsidRDefault="0025256E" w:rsidP="0025256E">
      <w:pPr>
        <w:jc w:val="right"/>
        <w:rPr>
          <w:rFonts w:ascii="Times New Roman" w:hAnsi="Times New Roman" w:cs="Times New Roman"/>
          <w:sz w:val="36"/>
          <w:szCs w:val="36"/>
        </w:rPr>
      </w:pPr>
      <w:r w:rsidRPr="0025256E">
        <w:rPr>
          <w:rFonts w:ascii="Times New Roman" w:hAnsi="Times New Roman" w:cs="Times New Roman"/>
          <w:sz w:val="36"/>
          <w:szCs w:val="36"/>
          <w:rtl/>
        </w:rPr>
        <w:t>رَأيْتُ لَيْلَةَ أُسْرِيَ بِي عَلَى بَابِ الْجَنَّةِ مَكْتُوباً: الصَّدَقَةُ بِعَشْرِ أمْثَالِهَا. وَالْقَرْضُ بِثَمَانِيَةَ عَشَرَ فَقُلْتُ: يَا جِبْرُيلُ! مَا بَالُ الْقَرْضِ أفْضَلُ مِنَ الصَّدَقَةِ؟ قَالَ: ‘انَّ السَّائِلَ يَسْألُ وَعِنْدَهُ. وَالْمُسْتَقْرِضُ َ يَسْتَقْرِضُ إَّ مِنْ حَاجَةٍ.</w:t>
      </w:r>
    </w:p>
    <w:p w:rsidR="001C74E2" w:rsidRP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E5021E">
        <w:rPr>
          <w:rFonts w:ascii="Times New Roman" w:hAnsi="Times New Roman" w:cs="Times New Roman"/>
          <w:b/>
          <w:sz w:val="24"/>
          <w:szCs w:val="24"/>
        </w:rPr>
        <w:t>“Mirac gecesi Cennetin kapısı üzerinde, ‘sadaka on misli sevapla karşılanır. Borç ise on sekiz misli sevap ile karşılanır’ yazılı olduğunu gördüm. Cebrail’e, ödünç vermenin sadakadan üstün olmasının sebebi nedir, diye sordum. Cebrail; ‘Çünkü dilenci, yanında olduğu halde dilenir. Hâlbuki borç isteyen kimse ancak muhtaç olduğu için borçlanır’ diye cevap verdi.”</w:t>
      </w:r>
      <w:r w:rsidR="001C74E2" w:rsidRPr="001C74E2">
        <w:rPr>
          <w:rFonts w:ascii="Times New Roman" w:hAnsi="Times New Roman" w:cs="Times New Roman"/>
          <w:sz w:val="24"/>
          <w:szCs w:val="24"/>
        </w:rPr>
        <w:t xml:space="preserve"> (İbn Mâce, “Sadakât”, 19)</w:t>
      </w:r>
    </w:p>
    <w:p w:rsidR="001C74E2" w:rsidRP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1C74E2">
        <w:rPr>
          <w:rFonts w:ascii="Times New Roman" w:hAnsi="Times New Roman" w:cs="Times New Roman"/>
          <w:sz w:val="24"/>
          <w:szCs w:val="24"/>
        </w:rPr>
        <w:t>İnsanın meşru yoldan rızık temininde bulunması,</w:t>
      </w:r>
      <w:r>
        <w:rPr>
          <w:rFonts w:ascii="Times New Roman" w:hAnsi="Times New Roman" w:cs="Times New Roman"/>
          <w:sz w:val="24"/>
          <w:szCs w:val="24"/>
        </w:rPr>
        <w:t xml:space="preserve"> özellikle aile reislerinin ken</w:t>
      </w:r>
      <w:r w:rsidR="001C74E2" w:rsidRPr="001C74E2">
        <w:rPr>
          <w:rFonts w:ascii="Times New Roman" w:hAnsi="Times New Roman" w:cs="Times New Roman"/>
          <w:sz w:val="24"/>
          <w:szCs w:val="24"/>
        </w:rPr>
        <w:t>dilerine bakmakla yükümlü olduğu yakınlarının rızıklarını temin için çalışması üzerlerine bir borçtur. Bununla beraber kazandıklarımızda fakirlerin ve muhtaçların da hakkının olduğunu bilmeliyiz. Zekât, sadaka ve gerektiğinde borç vererek fakir ve muhtaç duruma düşenlere yardımda bulunmalıyız.</w:t>
      </w:r>
    </w:p>
    <w:p w:rsidR="00E5021E"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1C74E2">
        <w:rPr>
          <w:rFonts w:ascii="Times New Roman" w:hAnsi="Times New Roman" w:cs="Times New Roman"/>
          <w:sz w:val="24"/>
          <w:szCs w:val="24"/>
        </w:rPr>
        <w:t>Borç vermek suretiyle mümin kardeşimizin sıkı</w:t>
      </w:r>
      <w:r>
        <w:rPr>
          <w:rFonts w:ascii="Times New Roman" w:hAnsi="Times New Roman" w:cs="Times New Roman"/>
          <w:sz w:val="24"/>
          <w:szCs w:val="24"/>
        </w:rPr>
        <w:t>ntısına çare olmak, İslam ahla</w:t>
      </w:r>
      <w:r w:rsidR="001C74E2" w:rsidRPr="001C74E2">
        <w:rPr>
          <w:rFonts w:ascii="Times New Roman" w:hAnsi="Times New Roman" w:cs="Times New Roman"/>
          <w:sz w:val="24"/>
          <w:szCs w:val="24"/>
        </w:rPr>
        <w:t xml:space="preserve">kındandır. Özellikle günümüzde imkânı olanların darda olan mümin kardeşlerine </w:t>
      </w:r>
      <w:r w:rsidR="001C74E2" w:rsidRPr="001C74E2">
        <w:rPr>
          <w:rFonts w:ascii="Times New Roman" w:hAnsi="Times New Roman" w:cs="Times New Roman"/>
          <w:sz w:val="24"/>
          <w:szCs w:val="24"/>
        </w:rPr>
        <w:lastRenderedPageBreak/>
        <w:t xml:space="preserve">yardımcı olması gerekir. Bu şekilde onların sıkıntılarının giderilmesine yardımcı olunur. Daha kötü hâllere düşmelerinin önüne geçilir. Dinimizin gerektirdiği kardeşlik ve dayanışma da bunu emreder. Borçlu olmak kolay bir şey değildir. Borç almaktan mümkün olabildiğince kaçmak gerekir. Ancak borç almak kaçınılmaz hâle geldiyse; güzel bir lisanla talepte bulunmalıdır. Borç isteme hususunda aşırı ısrar uygun olmaz. Borç verenin de gönül rızası ile vermesi esastır. Durumu iyi olup imkânı olan mümin de gerçekten darda olan kardeşine yardımda bulunmaya çalışmalıdır. Zira Cenab-ı Hakk, Kur’an-ı Kerim’de güzel bir yolla borç verilmesini emreder </w:t>
      </w:r>
    </w:p>
    <w:p w:rsidR="00E5021E" w:rsidRPr="0025256E" w:rsidRDefault="0025256E" w:rsidP="0025256E">
      <w:pPr>
        <w:jc w:val="right"/>
        <w:rPr>
          <w:rFonts w:ascii="Times New Roman" w:hAnsi="Times New Roman" w:cs="Times New Roman"/>
          <w:sz w:val="36"/>
          <w:szCs w:val="36"/>
        </w:rPr>
      </w:pPr>
      <w:r w:rsidRPr="0025256E">
        <w:rPr>
          <w:rFonts w:ascii="Times New Roman" w:hAnsi="Times New Roman" w:cs="Times New Roman"/>
          <w:sz w:val="36"/>
          <w:szCs w:val="36"/>
          <w:rtl/>
        </w:rPr>
        <w:t>مَنْ ذَا الَّذِى يُقْرِضُ اللهَ قَرْضًا حَسَنًا فَيُضَاعِفَهُ لَهُ اَضْعَافًا كَثِيرَةً وَاللهُ  يَقْبِضُ وَيَبْسُطُ وَاِلَيْهِ تُرْجَعُونَ</w:t>
      </w:r>
    </w:p>
    <w:p w:rsidR="001C74E2" w:rsidRP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25256E" w:rsidRPr="0025256E">
        <w:rPr>
          <w:rFonts w:ascii="Times New Roman" w:hAnsi="Times New Roman" w:cs="Times New Roman"/>
          <w:b/>
          <w:sz w:val="24"/>
          <w:szCs w:val="24"/>
        </w:rPr>
        <w:t>"Allah’ın kat kat fazlasıyla geri ödeyeceği güzel bir borcu Allah’a verecek olan kimdir? Allah o verileni alır ve dilerse kat kat fazlasıyla geri verir. Allah isterse rızkı bol verir, isterse kısar, hepiniz sonunda O’na döndürüleceksiniz."</w:t>
      </w:r>
      <w:r w:rsidR="0025256E" w:rsidRPr="0025256E">
        <w:rPr>
          <w:rFonts w:ascii="Times New Roman" w:hAnsi="Times New Roman" w:cs="Times New Roman"/>
          <w:sz w:val="24"/>
          <w:szCs w:val="24"/>
        </w:rPr>
        <w:t xml:space="preserve"> </w:t>
      </w:r>
      <w:r w:rsidR="001C74E2" w:rsidRPr="001C74E2">
        <w:rPr>
          <w:rFonts w:ascii="Times New Roman" w:hAnsi="Times New Roman" w:cs="Times New Roman"/>
          <w:sz w:val="24"/>
          <w:szCs w:val="24"/>
        </w:rPr>
        <w:t>(Bakara 2/245). Ancak imkânı olduğu halde borç vermek istemeyip yalan yere “borç verecek imkânım yok” demek de günahtır. Eğer vermeyecekse, “imkânım var; ama şu sebepten dolayı veremiyorum” diye bunu gelen insana güzelce arz etmesi uygun olur.</w:t>
      </w:r>
    </w:p>
    <w:p w:rsidR="001C74E2" w:rsidRP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1C74E2">
        <w:rPr>
          <w:rFonts w:ascii="Times New Roman" w:hAnsi="Times New Roman" w:cs="Times New Roman"/>
          <w:sz w:val="24"/>
          <w:szCs w:val="24"/>
        </w:rPr>
        <w:t>Borç alanlarımız da bu borçlarını çalışıp tasarruf ederek en kısa zamanda ödemeye gayret etmelidir. Verilen borçların zamanında geri ödenmesi gerekir. Aksi davranışlar borç vereni sıkıntıya düşürebilir. Veya yaptığı iyiliğe kendisini pişman ettirebilir. Böylece bir hayra da mani olunmuş olur. Elbette bu da hoş bir şey değildir. Yüce Rabbimiz Kur’an’da birbirimize borç verdiğimizde bu borçları kayda geçirmemizi, yazmamızı hatta şahitler tutmamızı öğütlüyor. Bu durum elbette borç verenin ve alanın mağdur olmamasına yöneliktir. Dinimiz zarar vermeyi, zarara uğratılmayı asla hoş görmez. Ticari hayatın, insanlar arası münasebetlerin zarar görmeden devam etmesi onların haklarının zayi olmamasına bağlıdır. Bunun için borç ve alacakların yazımı ve tespiti gereklidir. Yardımlaşmada sadakat, vefa, verdiği sözde durmak önemlidir. Müslüman, kardeşinin hakkını muhafaza etmeye dikkat etmelidir.</w:t>
      </w:r>
    </w:p>
    <w:p w:rsidR="001C74E2" w:rsidRPr="001C74E2" w:rsidRDefault="00E5021E" w:rsidP="00E5021E">
      <w:pPr>
        <w:jc w:val="both"/>
        <w:rPr>
          <w:rFonts w:ascii="Times New Roman" w:hAnsi="Times New Roman" w:cs="Times New Roman"/>
          <w:sz w:val="24"/>
          <w:szCs w:val="24"/>
        </w:rPr>
      </w:pPr>
      <w:r>
        <w:rPr>
          <w:rFonts w:ascii="Times New Roman" w:hAnsi="Times New Roman" w:cs="Times New Roman"/>
          <w:sz w:val="24"/>
          <w:szCs w:val="24"/>
        </w:rPr>
        <w:tab/>
      </w:r>
      <w:r w:rsidR="001C74E2" w:rsidRPr="001C74E2">
        <w:rPr>
          <w:rFonts w:ascii="Times New Roman" w:hAnsi="Times New Roman" w:cs="Times New Roman"/>
          <w:sz w:val="24"/>
          <w:szCs w:val="24"/>
        </w:rPr>
        <w:t>Müminler olarak birbirimize borçlandığımızda vaatleşelim ve yazışalım. Çünkü söz unutulabilir. Borcun iade zamanı hususunda verilen sözlerde unutma meydana gelirse ya da şüphe arız olursa Müslümanların birbirine karşı güvenleri kırılır. Bu nedenle borcumuzu ve verdiğimizi yazmalıyız. Borç alan da veren de yazmalıdır. Borç konusunda karşılıklı olarak yazılanların teyidi, şahitle tespiti daha sonra unutmanın, şüphe ve tereddütlerin, yanlış anlaşılmaların da önüne geçmeye vesile olacaktır. Yüce Rabbimiz borç verenin ve alanın bunu yazarak hatta şahitlerin şahadetiyle kayda geçirmelerine büyük önem vermiştir. Öyle ki Kur’an’ın en uzun ayeti borçlanma ile ilgili olan bu (Bakara, 2/282) ayet-i kerimedir.</w:t>
      </w:r>
    </w:p>
    <w:p w:rsidR="001C74E2" w:rsidRPr="001C74E2" w:rsidRDefault="001C74E2" w:rsidP="00E5021E">
      <w:pPr>
        <w:jc w:val="both"/>
        <w:rPr>
          <w:rFonts w:ascii="Times New Roman" w:hAnsi="Times New Roman" w:cs="Times New Roman"/>
          <w:sz w:val="24"/>
          <w:szCs w:val="24"/>
        </w:rPr>
      </w:pPr>
    </w:p>
    <w:p w:rsidR="00EB21A8" w:rsidRPr="001C74E2" w:rsidRDefault="001C74E2" w:rsidP="00E5021E">
      <w:pPr>
        <w:jc w:val="both"/>
        <w:rPr>
          <w:rFonts w:ascii="Times New Roman" w:hAnsi="Times New Roman" w:cs="Times New Roman"/>
          <w:sz w:val="24"/>
          <w:szCs w:val="24"/>
        </w:rPr>
      </w:pPr>
      <w:r>
        <w:rPr>
          <w:rFonts w:ascii="Times New Roman" w:hAnsi="Times New Roman" w:cs="Times New Roman"/>
          <w:sz w:val="24"/>
          <w:szCs w:val="24"/>
        </w:rPr>
        <w:tab/>
      </w:r>
      <w:r w:rsidRPr="001C74E2">
        <w:rPr>
          <w:rFonts w:ascii="Times New Roman" w:hAnsi="Times New Roman" w:cs="Times New Roman"/>
          <w:sz w:val="24"/>
          <w:szCs w:val="24"/>
        </w:rPr>
        <w:t>Dr. Bahattin AKBAŞ</w:t>
      </w:r>
    </w:p>
    <w:sectPr w:rsidR="00EB21A8" w:rsidRPr="001C74E2" w:rsidSect="00EB21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10" w:rsidRDefault="00573A10" w:rsidP="007D192F">
      <w:pPr>
        <w:spacing w:after="0" w:line="240" w:lineRule="auto"/>
      </w:pPr>
      <w:r>
        <w:separator/>
      </w:r>
    </w:p>
  </w:endnote>
  <w:endnote w:type="continuationSeparator" w:id="1">
    <w:p w:rsidR="00573A10" w:rsidRDefault="00573A10" w:rsidP="007D1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10" w:rsidRDefault="00573A10" w:rsidP="007D192F">
      <w:pPr>
        <w:spacing w:after="0" w:line="240" w:lineRule="auto"/>
      </w:pPr>
      <w:r>
        <w:separator/>
      </w:r>
    </w:p>
  </w:footnote>
  <w:footnote w:type="continuationSeparator" w:id="1">
    <w:p w:rsidR="00573A10" w:rsidRDefault="00573A10" w:rsidP="007D19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C74E2"/>
    <w:rsid w:val="001C74E2"/>
    <w:rsid w:val="0025256E"/>
    <w:rsid w:val="00573A10"/>
    <w:rsid w:val="005A0579"/>
    <w:rsid w:val="007D192F"/>
    <w:rsid w:val="00E5021E"/>
    <w:rsid w:val="00EB21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A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Karabekir Cami</dc:creator>
  <cp:lastModifiedBy>Kazım Karabekir Cami</cp:lastModifiedBy>
  <cp:revision>3</cp:revision>
  <dcterms:created xsi:type="dcterms:W3CDTF">2020-05-26T11:22:00Z</dcterms:created>
  <dcterms:modified xsi:type="dcterms:W3CDTF">2020-05-28T08:59:00Z</dcterms:modified>
</cp:coreProperties>
</file>